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52F9" w14:textId="77777777" w:rsidR="006D7A71" w:rsidRPr="00911ACA" w:rsidRDefault="006D7A71" w:rsidP="006D7A71">
      <w:pPr>
        <w:pStyle w:val="a3"/>
        <w:jc w:val="right"/>
        <w:rPr>
          <w:rStyle w:val="a4"/>
          <w:rFonts w:ascii="GHEA Grapalat" w:hAnsi="GHEA Grapalat"/>
          <w:color w:val="FF0000"/>
          <w:sz w:val="28"/>
          <w:szCs w:val="28"/>
          <w:lang w:val="hy-AM"/>
        </w:rPr>
      </w:pPr>
      <w:r w:rsidRPr="00911ACA">
        <w:rPr>
          <w:rStyle w:val="a4"/>
          <w:rFonts w:ascii="GHEA Grapalat" w:hAnsi="GHEA Grapalat"/>
          <w:color w:val="FF0000"/>
          <w:sz w:val="28"/>
          <w:szCs w:val="28"/>
          <w:lang w:val="hy-AM"/>
        </w:rPr>
        <w:t>ՆԱԽԱԳԻԾ</w:t>
      </w:r>
    </w:p>
    <w:p w14:paraId="2040F246" w14:textId="77777777" w:rsidR="006D7A71" w:rsidRPr="00911ACA" w:rsidRDefault="006D7A71" w:rsidP="006D7A71">
      <w:pPr>
        <w:spacing w:line="276" w:lineRule="auto"/>
        <w:ind w:firstLine="720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820404">
        <w:rPr>
          <w:rFonts w:ascii="GHEA Grapalat" w:hAnsi="GHEA Grapalat" w:cs="Sylfaen"/>
          <w:sz w:val="20"/>
          <w:szCs w:val="20"/>
          <w:lang w:val="hy-AM"/>
        </w:rPr>
        <w:t>(հեղինակ՝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820404">
        <w:rPr>
          <w:rFonts w:ascii="GHEA Grapalat" w:hAnsi="GHEA Grapalat" w:cs="Sylfaen"/>
          <w:sz w:val="20"/>
          <w:szCs w:val="20"/>
          <w:lang w:val="hy-AM"/>
        </w:rPr>
        <w:t xml:space="preserve">, </w:t>
      </w:r>
    </w:p>
    <w:p w14:paraId="769B3CC5" w14:textId="77777777" w:rsidR="006D7A71" w:rsidRPr="00CE47C7" w:rsidRDefault="006D7A71" w:rsidP="006D7A71">
      <w:pPr>
        <w:spacing w:line="276" w:lineRule="auto"/>
        <w:ind w:firstLine="720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820404">
        <w:rPr>
          <w:rFonts w:ascii="GHEA Grapalat" w:hAnsi="GHEA Grapalat" w:cs="Sylfaen"/>
          <w:sz w:val="20"/>
          <w:szCs w:val="20"/>
          <w:lang w:val="hy-AM"/>
        </w:rPr>
        <w:t xml:space="preserve">զեկուցող՝ </w:t>
      </w:r>
      <w:r w:rsidRPr="00911ACA">
        <w:rPr>
          <w:rFonts w:ascii="GHEA Grapalat" w:hAnsi="GHEA Grapalat" w:cs="Sylfaen"/>
          <w:sz w:val="20"/>
          <w:szCs w:val="20"/>
          <w:lang w:val="hy-AM"/>
        </w:rPr>
        <w:t xml:space="preserve">համայնքի ղեկավար </w:t>
      </w:r>
      <w:r w:rsidR="00EF5137">
        <w:rPr>
          <w:rFonts w:ascii="GHEA Grapalat" w:hAnsi="GHEA Grapalat" w:cs="Sylfaen"/>
          <w:sz w:val="20"/>
          <w:szCs w:val="20"/>
          <w:lang w:val="hy-AM"/>
        </w:rPr>
        <w:t>Դ</w:t>
      </w:r>
      <w:r w:rsidRPr="00820404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="00EF5137">
        <w:rPr>
          <w:rFonts w:ascii="GHEA Grapalat" w:hAnsi="GHEA Grapalat" w:cs="Sylfaen"/>
          <w:sz w:val="20"/>
          <w:szCs w:val="20"/>
          <w:lang w:val="hy-AM"/>
        </w:rPr>
        <w:t>Ղումաշ</w:t>
      </w:r>
      <w:r w:rsidRPr="00820404">
        <w:rPr>
          <w:rFonts w:ascii="GHEA Grapalat" w:hAnsi="GHEA Grapalat" w:cs="Sylfaen"/>
          <w:sz w:val="20"/>
          <w:szCs w:val="20"/>
          <w:lang w:val="hy-AM"/>
        </w:rPr>
        <w:t>յան)</w:t>
      </w:r>
    </w:p>
    <w:p w14:paraId="3C774D80" w14:textId="77777777" w:rsidR="006D7A71" w:rsidRPr="00CE47C7" w:rsidRDefault="006D7A71" w:rsidP="006D7A71">
      <w:pPr>
        <w:pStyle w:val="a3"/>
        <w:pBdr>
          <w:bottom w:val="thickThinSmallGap" w:sz="24" w:space="1" w:color="auto"/>
        </w:pBdr>
        <w:jc w:val="center"/>
        <w:rPr>
          <w:rStyle w:val="a4"/>
          <w:rFonts w:ascii="GHEA Grapalat" w:hAnsi="GHEA Grapalat"/>
          <w:sz w:val="28"/>
          <w:szCs w:val="28"/>
          <w:lang w:val="hy-AM"/>
        </w:rPr>
      </w:pPr>
      <w:r>
        <w:rPr>
          <w:noProof/>
          <w:color w:val="000000"/>
        </w:rPr>
        <w:drawing>
          <wp:inline distT="0" distB="0" distL="0" distR="0" wp14:anchorId="590D9670" wp14:editId="79512D90">
            <wp:extent cx="847725" cy="781050"/>
            <wp:effectExtent l="0" t="0" r="9525" b="0"/>
            <wp:docPr id="2" name="Рисунок 2" descr="Ger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EBC2" w14:textId="77777777" w:rsidR="006D7A71" w:rsidRPr="00E66138" w:rsidRDefault="006D7A71" w:rsidP="006D7A71">
      <w:pPr>
        <w:pStyle w:val="a3"/>
        <w:pBdr>
          <w:bottom w:val="thickThinSmallGap" w:sz="24" w:space="1" w:color="auto"/>
        </w:pBdr>
        <w:jc w:val="center"/>
        <w:rPr>
          <w:rFonts w:ascii="GHEA Grapalat" w:hAnsi="GHEA Grapalat"/>
          <w:sz w:val="30"/>
          <w:szCs w:val="30"/>
          <w:lang w:val="hy-AM"/>
        </w:rPr>
      </w:pPr>
      <w:r w:rsidRPr="00CE47C7">
        <w:rPr>
          <w:rStyle w:val="a4"/>
          <w:rFonts w:ascii="GHEA Grapalat" w:hAnsi="GHEA Grapalat"/>
          <w:sz w:val="30"/>
          <w:szCs w:val="30"/>
          <w:lang w:val="hy-AM"/>
        </w:rPr>
        <w:t>ՀԱՅԱՍՏԱՆԻ  ՀԱՆՐԱՊԵՏՈՒԹՅԱՆ</w:t>
      </w:r>
      <w:r w:rsidRPr="00CE47C7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                            </w:t>
      </w:r>
      <w:r w:rsidRPr="00E66138">
        <w:rPr>
          <w:rFonts w:ascii="GHEA Grapalat" w:hAnsi="GHEA Grapalat"/>
          <w:b/>
          <w:bCs/>
          <w:sz w:val="30"/>
          <w:szCs w:val="30"/>
          <w:lang w:val="hy-AM"/>
        </w:rPr>
        <w:t xml:space="preserve">ԼՈՌՈՒ  ՄԱՐԶԻ  </w:t>
      </w:r>
      <w:r>
        <w:rPr>
          <w:rStyle w:val="a4"/>
          <w:rFonts w:ascii="GHEA Grapalat" w:hAnsi="GHEA Grapalat"/>
          <w:sz w:val="30"/>
          <w:szCs w:val="30"/>
          <w:lang w:val="hy-AM"/>
        </w:rPr>
        <w:t>ԱԼԱՎԵՐԴԻ</w:t>
      </w:r>
      <w:r w:rsidRPr="00E66138">
        <w:rPr>
          <w:rStyle w:val="a4"/>
          <w:rFonts w:ascii="GHEA Grapalat" w:hAnsi="GHEA Grapalat"/>
          <w:sz w:val="30"/>
          <w:szCs w:val="30"/>
          <w:lang w:val="hy-AM"/>
        </w:rPr>
        <w:t xml:space="preserve">  ՀԱՄԱՅՆՔԻ  ԱՎԱԳԱՆԻ</w:t>
      </w:r>
    </w:p>
    <w:p w14:paraId="34355D86" w14:textId="77777777" w:rsidR="006D7A71" w:rsidRPr="00E66138" w:rsidRDefault="006D7A71" w:rsidP="006D7A71">
      <w:pPr>
        <w:spacing w:line="276" w:lineRule="auto"/>
        <w:jc w:val="center"/>
        <w:rPr>
          <w:rFonts w:ascii="GHEA Grapalat" w:hAnsi="GHEA Grapalat" w:cs="Sylfaen"/>
          <w:b/>
          <w:sz w:val="30"/>
          <w:szCs w:val="30"/>
          <w:lang w:val="hy-AM"/>
        </w:rPr>
      </w:pPr>
      <w:r w:rsidRPr="00E66138">
        <w:rPr>
          <w:rFonts w:ascii="GHEA Grapalat" w:hAnsi="GHEA Grapalat" w:cs="Sylfaen"/>
          <w:b/>
          <w:sz w:val="30"/>
          <w:szCs w:val="30"/>
          <w:lang w:val="hy-AM"/>
        </w:rPr>
        <w:t>ՈՐՈՇՈՒՄ</w:t>
      </w:r>
    </w:p>
    <w:p w14:paraId="7E51B4AB" w14:textId="77777777" w:rsidR="006D7A71" w:rsidRPr="00C56305" w:rsidRDefault="00EF5137" w:rsidP="006D7A71">
      <w:pPr>
        <w:spacing w:line="276" w:lineRule="auto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sz w:val="26"/>
          <w:szCs w:val="26"/>
          <w:lang w:val="hy-AM"/>
        </w:rPr>
        <w:t>2024</w:t>
      </w:r>
      <w:r w:rsidR="006D7A71" w:rsidRPr="00C56305"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="006D7A71" w:rsidRPr="00E66138">
        <w:rPr>
          <w:rFonts w:ascii="GHEA Grapalat" w:hAnsi="GHEA Grapalat" w:cs="Sylfaen"/>
          <w:b/>
          <w:sz w:val="26"/>
          <w:szCs w:val="26"/>
          <w:lang w:val="hy-AM"/>
        </w:rPr>
        <w:t xml:space="preserve">ԹՎԱԿԱՆԻ,  N </w:t>
      </w:r>
      <w:r w:rsidR="006D7A71" w:rsidRPr="00C56305"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="006D7A71" w:rsidRPr="00E66138">
        <w:rPr>
          <w:rFonts w:ascii="GHEA Grapalat" w:hAnsi="GHEA Grapalat" w:cs="Sylfaen"/>
          <w:b/>
          <w:sz w:val="26"/>
          <w:szCs w:val="26"/>
          <w:lang w:val="hy-AM"/>
        </w:rPr>
        <w:t>-Ա</w:t>
      </w:r>
    </w:p>
    <w:p w14:paraId="1F8CFFE8" w14:textId="77777777" w:rsidR="00AB51BC" w:rsidRPr="0086078D" w:rsidRDefault="00AB51BC" w:rsidP="00AB51BC">
      <w:pPr>
        <w:spacing w:line="276" w:lineRule="auto"/>
        <w:jc w:val="center"/>
        <w:rPr>
          <w:rFonts w:ascii="GHEA Grapalat" w:hAnsi="GHEA Grapalat" w:cs="Sylfaen"/>
          <w:b/>
          <w:color w:val="000000"/>
          <w:sz w:val="2"/>
          <w:szCs w:val="2"/>
          <w:lang w:val="hy-AM"/>
        </w:rPr>
      </w:pPr>
    </w:p>
    <w:p w14:paraId="7F421D73" w14:textId="77777777" w:rsidR="00AB51BC" w:rsidRPr="0086078D" w:rsidRDefault="00AB51BC" w:rsidP="00AB51BC">
      <w:pPr>
        <w:jc w:val="center"/>
        <w:rPr>
          <w:rFonts w:ascii="GHEA Grapalat" w:hAnsi="GHEA Grapalat" w:cs="Sylfaen"/>
          <w:b/>
          <w:color w:val="000000"/>
          <w:sz w:val="2"/>
          <w:szCs w:val="2"/>
          <w:lang w:val="hy-AM"/>
        </w:rPr>
      </w:pPr>
    </w:p>
    <w:p w14:paraId="2670D17F" w14:textId="77777777" w:rsidR="00AB51BC" w:rsidRPr="0086078D" w:rsidRDefault="00AB51BC" w:rsidP="00AB51BC">
      <w:pPr>
        <w:jc w:val="center"/>
        <w:rPr>
          <w:rFonts w:ascii="GHEA Grapalat" w:hAnsi="GHEA Grapalat" w:cs="Sylfaen"/>
          <w:b/>
          <w:sz w:val="10"/>
          <w:szCs w:val="10"/>
          <w:lang w:val="hy-AM"/>
        </w:rPr>
      </w:pPr>
    </w:p>
    <w:p w14:paraId="5121AD68" w14:textId="77777777" w:rsidR="00AB51BC" w:rsidRPr="0086078D" w:rsidRDefault="00AB51BC" w:rsidP="00AB51BC">
      <w:pPr>
        <w:jc w:val="center"/>
        <w:rPr>
          <w:rFonts w:ascii="GHEA Grapalat" w:hAnsi="GHEA Grapalat" w:cs="Sylfaen"/>
          <w:b/>
          <w:color w:val="000000"/>
          <w:sz w:val="2"/>
          <w:szCs w:val="2"/>
          <w:lang w:val="hy-AM"/>
        </w:rPr>
      </w:pPr>
    </w:p>
    <w:p w14:paraId="1406586F" w14:textId="77777777" w:rsidR="00AB51BC" w:rsidRPr="00EF5137" w:rsidRDefault="006847FA" w:rsidP="00EF5137">
      <w:pPr>
        <w:ind w:left="3150"/>
        <w:rPr>
          <w:rStyle w:val="a4"/>
          <w:rFonts w:ascii="GHEA Grapalat" w:hAnsi="GHEA Grapalat"/>
          <w:b w:val="0"/>
          <w:lang w:val="hy-AM"/>
        </w:rPr>
      </w:pPr>
      <w:r w:rsidRPr="00EF5137">
        <w:rPr>
          <w:rStyle w:val="a4"/>
          <w:rFonts w:ascii="GHEA Grapalat" w:hAnsi="GHEA Grapalat"/>
          <w:b w:val="0"/>
          <w:lang w:val="hy-AM"/>
        </w:rPr>
        <w:t xml:space="preserve">Հայաստանի  Հանրապետության  Լոռու  մարզի  Ալավերդի  համայնքի սեփականությունը հանդիսացող  </w:t>
      </w:r>
      <w:r w:rsidRPr="00EF5137">
        <w:rPr>
          <w:rFonts w:ascii="GHEA Grapalat" w:hAnsi="GHEA Grapalat" w:cs="Sylfaen"/>
          <w:lang w:val="hy-AM"/>
        </w:rPr>
        <w:t>06-</w:t>
      </w:r>
      <w:r w:rsidR="00FF2EF2">
        <w:rPr>
          <w:rFonts w:ascii="GHEA Grapalat" w:hAnsi="GHEA Grapalat" w:cs="Sylfaen"/>
          <w:lang w:val="hy-AM"/>
        </w:rPr>
        <w:t>0</w:t>
      </w:r>
      <w:r w:rsidR="00153365">
        <w:rPr>
          <w:rFonts w:ascii="GHEA Grapalat" w:hAnsi="GHEA Grapalat" w:cs="Sylfaen"/>
          <w:lang w:val="hy-AM"/>
        </w:rPr>
        <w:t>2</w:t>
      </w:r>
      <w:r w:rsidR="00FF2EF2">
        <w:rPr>
          <w:rFonts w:ascii="GHEA Grapalat" w:hAnsi="GHEA Grapalat" w:cs="Sylfaen"/>
          <w:lang w:val="hy-AM"/>
        </w:rPr>
        <w:t>2-0</w:t>
      </w:r>
      <w:r w:rsidR="00153365">
        <w:rPr>
          <w:rFonts w:ascii="GHEA Grapalat" w:hAnsi="GHEA Grapalat" w:cs="Sylfaen"/>
          <w:lang w:val="hy-AM"/>
        </w:rPr>
        <w:t>101-01</w:t>
      </w:r>
      <w:r w:rsidR="00D2358C">
        <w:rPr>
          <w:rFonts w:ascii="GHEA Grapalat" w:hAnsi="GHEA Grapalat" w:cs="Sylfaen"/>
          <w:lang w:val="hy-AM"/>
        </w:rPr>
        <w:t>60</w:t>
      </w:r>
      <w:r w:rsidRPr="00EF5137">
        <w:rPr>
          <w:rFonts w:ascii="GHEA Grapalat" w:hAnsi="GHEA Grapalat" w:cs="Sylfaen"/>
          <w:b/>
          <w:lang w:val="hy-AM"/>
        </w:rPr>
        <w:t xml:space="preserve"> </w:t>
      </w:r>
      <w:r w:rsidRPr="00EF5137">
        <w:rPr>
          <w:rStyle w:val="a4"/>
          <w:rFonts w:ascii="GHEA Grapalat" w:hAnsi="GHEA Grapalat"/>
          <w:b w:val="0"/>
          <w:lang w:val="hy-AM"/>
        </w:rPr>
        <w:t xml:space="preserve">կադաստրային ծածկագրով  </w:t>
      </w:r>
      <w:r w:rsidR="00FF2EF2">
        <w:rPr>
          <w:rStyle w:val="a4"/>
          <w:rFonts w:ascii="GHEA Grapalat" w:hAnsi="GHEA Grapalat"/>
          <w:b w:val="0"/>
          <w:lang w:val="hy-AM"/>
        </w:rPr>
        <w:t>0.</w:t>
      </w:r>
      <w:r w:rsidR="00D2358C">
        <w:rPr>
          <w:rStyle w:val="a4"/>
          <w:rFonts w:ascii="GHEA Grapalat" w:hAnsi="GHEA Grapalat"/>
          <w:b w:val="0"/>
          <w:lang w:val="hy-AM"/>
        </w:rPr>
        <w:t>6</w:t>
      </w:r>
      <w:r w:rsidR="00153365">
        <w:rPr>
          <w:rStyle w:val="a4"/>
          <w:rFonts w:ascii="GHEA Grapalat" w:hAnsi="GHEA Grapalat"/>
          <w:b w:val="0"/>
          <w:lang w:val="hy-AM"/>
        </w:rPr>
        <w:t>5</w:t>
      </w:r>
      <w:r w:rsidRPr="00EF5137">
        <w:rPr>
          <w:rStyle w:val="a4"/>
          <w:rFonts w:ascii="GHEA Grapalat" w:hAnsi="GHEA Grapalat"/>
          <w:b w:val="0"/>
          <w:lang w:val="hy-AM"/>
        </w:rPr>
        <w:t xml:space="preserve"> հեկտար մակերեսով </w:t>
      </w:r>
      <w:r w:rsidR="00EF5137">
        <w:rPr>
          <w:rStyle w:val="a4"/>
          <w:rFonts w:ascii="GHEA Grapalat" w:hAnsi="GHEA Grapalat"/>
          <w:b w:val="0"/>
          <w:lang w:val="hy-AM"/>
        </w:rPr>
        <w:t>գյուղատնտեսական</w:t>
      </w:r>
      <w:r w:rsidRPr="00EF5137">
        <w:rPr>
          <w:rStyle w:val="a4"/>
          <w:rFonts w:ascii="GHEA Grapalat" w:hAnsi="GHEA Grapalat"/>
          <w:b w:val="0"/>
          <w:lang w:val="hy-AM"/>
        </w:rPr>
        <w:t xml:space="preserve"> նպատակային նշանակության </w:t>
      </w:r>
      <w:r w:rsidR="00153365">
        <w:rPr>
          <w:rStyle w:val="a4"/>
          <w:rFonts w:ascii="GHEA Grapalat" w:hAnsi="GHEA Grapalat"/>
          <w:b w:val="0"/>
          <w:lang w:val="hy-AM"/>
        </w:rPr>
        <w:t>վարելահող</w:t>
      </w:r>
      <w:r w:rsidRPr="00EF5137">
        <w:rPr>
          <w:rStyle w:val="a4"/>
          <w:rFonts w:ascii="GHEA Grapalat" w:hAnsi="GHEA Grapalat"/>
          <w:b w:val="0"/>
          <w:lang w:val="hy-AM"/>
        </w:rPr>
        <w:t xml:space="preserve"> հողամասը վարձակալության իրավունքով </w:t>
      </w:r>
      <w:r w:rsidR="00EF5137">
        <w:rPr>
          <w:rStyle w:val="a4"/>
          <w:rFonts w:ascii="GHEA Grapalat" w:hAnsi="GHEA Grapalat"/>
          <w:b w:val="0"/>
          <w:lang w:val="hy-AM"/>
        </w:rPr>
        <w:t xml:space="preserve">մրցութային կարգով </w:t>
      </w:r>
      <w:r w:rsidRPr="00EF5137">
        <w:rPr>
          <w:rStyle w:val="a4"/>
          <w:rFonts w:ascii="GHEA Grapalat" w:hAnsi="GHEA Grapalat"/>
          <w:b w:val="0"/>
          <w:lang w:val="hy-AM"/>
        </w:rPr>
        <w:t>տրամադրելու  մասին</w:t>
      </w:r>
    </w:p>
    <w:p w14:paraId="527B5225" w14:textId="77777777" w:rsidR="00EF5137" w:rsidRDefault="00EF5137" w:rsidP="00EF5137">
      <w:pPr>
        <w:ind w:left="510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(Զեկ. Դ. Ղումաշյան)</w:t>
      </w:r>
    </w:p>
    <w:p w14:paraId="600B3BA4" w14:textId="77777777" w:rsidR="00EF5137" w:rsidRPr="0086078D" w:rsidRDefault="00EF5137" w:rsidP="00AB51BC">
      <w:pPr>
        <w:jc w:val="center"/>
        <w:rPr>
          <w:rFonts w:ascii="GHEA Grapalat" w:hAnsi="GHEA Grapalat"/>
          <w:b/>
          <w:bCs/>
          <w:lang w:val="hy-AM"/>
        </w:rPr>
      </w:pPr>
    </w:p>
    <w:p w14:paraId="29FBF97E" w14:textId="77777777" w:rsidR="00AB51BC" w:rsidRPr="0086078D" w:rsidRDefault="00AB51BC" w:rsidP="00AB51BC">
      <w:pPr>
        <w:jc w:val="center"/>
        <w:rPr>
          <w:rFonts w:ascii="GHEA Grapalat" w:hAnsi="GHEA Grapalat" w:cs="Sylfaen"/>
          <w:b/>
          <w:sz w:val="10"/>
          <w:szCs w:val="10"/>
          <w:lang w:val="hy-AM"/>
        </w:rPr>
      </w:pPr>
    </w:p>
    <w:p w14:paraId="429F145D" w14:textId="77777777" w:rsidR="00FF2EF2" w:rsidRPr="00FF2EF2" w:rsidRDefault="00FF2EF2" w:rsidP="00FF2EF2">
      <w:pPr>
        <w:ind w:firstLine="720"/>
        <w:jc w:val="both"/>
        <w:rPr>
          <w:rStyle w:val="a4"/>
          <w:rFonts w:ascii="GHEA Grapalat" w:hAnsi="GHEA Grapalat"/>
          <w:b w:val="0"/>
          <w:lang w:val="hy-AM"/>
        </w:rPr>
      </w:pPr>
      <w:r w:rsidRPr="00FF2EF2">
        <w:rPr>
          <w:rFonts w:ascii="GHEA Grapalat" w:hAnsi="GHEA Grapalat" w:cs="Sylfaen"/>
          <w:lang w:val="hy-AM"/>
        </w:rPr>
        <w:t>Ղեկավարվելով</w:t>
      </w:r>
      <w:r w:rsidR="00AB51BC" w:rsidRPr="00FF2EF2">
        <w:rPr>
          <w:rFonts w:ascii="GHEA Grapalat" w:hAnsi="GHEA Grapalat" w:cs="Sylfaen"/>
          <w:lang w:val="hy-AM"/>
        </w:rPr>
        <w:t xml:space="preserve"> Հայաստանի Հանրապետության «Քաղաքացիական օրենսգրքի» 10-րդ, 11-րդ, 128-րդ, 129-րդ, 169-րդ, 464-րդ հոդվածներ</w:t>
      </w:r>
      <w:r w:rsidRPr="00FF2EF2">
        <w:rPr>
          <w:rFonts w:ascii="GHEA Grapalat" w:hAnsi="GHEA Grapalat" w:cs="Sylfaen"/>
          <w:lang w:val="hy-AM"/>
        </w:rPr>
        <w:t>ով</w:t>
      </w:r>
      <w:r w:rsidR="00AB51BC" w:rsidRPr="00FF2EF2">
        <w:rPr>
          <w:rFonts w:ascii="GHEA Grapalat" w:hAnsi="GHEA Grapalat" w:cs="Sylfaen"/>
          <w:lang w:val="hy-AM"/>
        </w:rPr>
        <w:t>, «Տեղական ինքնակառավարման մասին»  Հայաստանի Հանրապետության  օրենքի  18-րդ հոդվածի առաջին մասի   21-րդ կետ</w:t>
      </w:r>
      <w:r w:rsidRPr="00FF2EF2">
        <w:rPr>
          <w:rFonts w:ascii="GHEA Grapalat" w:hAnsi="GHEA Grapalat" w:cs="Sylfaen"/>
          <w:lang w:val="hy-AM"/>
        </w:rPr>
        <w:t>ով</w:t>
      </w:r>
      <w:r w:rsidR="00AB51BC" w:rsidRPr="00FF2EF2">
        <w:rPr>
          <w:rFonts w:ascii="GHEA Grapalat" w:hAnsi="GHEA Grapalat" w:cs="Sylfaen"/>
          <w:lang w:val="hy-AM"/>
        </w:rPr>
        <w:t>,  77-րդ և 80-րդ հոդվածներ</w:t>
      </w:r>
      <w:r w:rsidRPr="00FF2EF2">
        <w:rPr>
          <w:rFonts w:ascii="GHEA Grapalat" w:hAnsi="GHEA Grapalat" w:cs="Sylfaen"/>
          <w:lang w:val="hy-AM"/>
        </w:rPr>
        <w:t>ով</w:t>
      </w:r>
      <w:r w:rsidR="00AB51BC" w:rsidRPr="00FF2EF2">
        <w:rPr>
          <w:rFonts w:ascii="GHEA Grapalat" w:hAnsi="GHEA Grapalat" w:cs="Sylfaen"/>
          <w:lang w:val="hy-AM"/>
        </w:rPr>
        <w:t>,   Հայաստանի Հանրապետության  «Հողային օրենսգրքի» 3-րդ, 35-րդ, հոդվածներ</w:t>
      </w:r>
      <w:r w:rsidRPr="00FF2EF2">
        <w:rPr>
          <w:rFonts w:ascii="GHEA Grapalat" w:hAnsi="GHEA Grapalat" w:cs="Sylfaen"/>
          <w:lang w:val="hy-AM"/>
        </w:rPr>
        <w:t>ով</w:t>
      </w:r>
      <w:r w:rsidR="00AB51BC" w:rsidRPr="00FF2EF2">
        <w:rPr>
          <w:rFonts w:ascii="GHEA Grapalat" w:hAnsi="GHEA Grapalat" w:cs="Sylfaen"/>
          <w:lang w:val="hy-AM"/>
        </w:rPr>
        <w:t>, 56-րդ հոդվածի առաջին, հինգերորդ և ութերորդ մասեր</w:t>
      </w:r>
      <w:r w:rsidRPr="00FF2EF2">
        <w:rPr>
          <w:rFonts w:ascii="GHEA Grapalat" w:hAnsi="GHEA Grapalat" w:cs="Sylfaen"/>
          <w:lang w:val="hy-AM"/>
        </w:rPr>
        <w:t>ով</w:t>
      </w:r>
      <w:r w:rsidR="00AB51BC" w:rsidRPr="00FF2EF2">
        <w:rPr>
          <w:rFonts w:ascii="GHEA Grapalat" w:hAnsi="GHEA Grapalat" w:cs="Sylfaen"/>
          <w:lang w:val="hy-AM"/>
        </w:rPr>
        <w:t>,  57-րդ հոդվածի առաջին, երկրորդ և յոթերորդ մասեր</w:t>
      </w:r>
      <w:r w:rsidRPr="00FF2EF2">
        <w:rPr>
          <w:rFonts w:ascii="GHEA Grapalat" w:hAnsi="GHEA Grapalat" w:cs="Sylfaen"/>
          <w:lang w:val="hy-AM"/>
        </w:rPr>
        <w:t>ով</w:t>
      </w:r>
      <w:r w:rsidR="00AB51BC" w:rsidRPr="00FF2EF2">
        <w:rPr>
          <w:rFonts w:ascii="GHEA Grapalat" w:hAnsi="GHEA Grapalat" w:cs="Sylfaen"/>
          <w:lang w:val="hy-AM"/>
        </w:rPr>
        <w:t>,  76-</w:t>
      </w:r>
      <w:r w:rsidRPr="00FF2EF2">
        <w:rPr>
          <w:rFonts w:ascii="GHEA Grapalat" w:hAnsi="GHEA Grapalat" w:cs="Sylfaen"/>
          <w:lang w:val="hy-AM"/>
        </w:rPr>
        <w:t xml:space="preserve">րդ,  77-րդ, 78-րդ, հոդվածներով, հիմք  ընդունելով </w:t>
      </w:r>
      <w:r w:rsidRPr="00FF2EF2">
        <w:rPr>
          <w:rFonts w:ascii="GHEA Grapalat" w:hAnsi="GHEA Grapalat"/>
          <w:lang w:val="hy-AM" w:eastAsia="ru-RU"/>
        </w:rPr>
        <w:t xml:space="preserve">Հայաստանի Հանրապետության Լոռու մարզի Ալավերդի համայնքի (այսուհետ՝ համայնք) </w:t>
      </w:r>
      <w:r w:rsidRPr="00FF2EF2">
        <w:rPr>
          <w:rFonts w:ascii="GHEA Grapalat" w:hAnsi="GHEA Grapalat" w:cs="Sylfaen"/>
          <w:lang w:val="hy-AM"/>
        </w:rPr>
        <w:t xml:space="preserve">ղեկավարի առաջարկությունը, </w:t>
      </w:r>
      <w:r w:rsidR="00D2358C" w:rsidRPr="00D2358C">
        <w:rPr>
          <w:rFonts w:ascii="GHEA Grapalat" w:hAnsi="GHEA Grapalat" w:cs="Sylfaen"/>
          <w:lang w:val="hy-AM"/>
        </w:rPr>
        <w:t>N 25112024-06-0032</w:t>
      </w:r>
      <w:r w:rsidR="00D2358C">
        <w:rPr>
          <w:rFonts w:ascii="Sylfaen" w:hAnsi="Sylfaen" w:cs="Sylfaen"/>
          <w:lang w:val="hy-AM"/>
        </w:rPr>
        <w:t xml:space="preserve"> </w:t>
      </w:r>
      <w:r w:rsidRPr="00FF2EF2">
        <w:rPr>
          <w:rFonts w:ascii="GHEA Grapalat" w:hAnsi="GHEA Grapalat" w:cs="Sylfaen"/>
          <w:lang w:val="hy-AM"/>
        </w:rPr>
        <w:t>սեփականության իրավունքի պետական գրանցման վկայականը</w:t>
      </w:r>
      <w:r>
        <w:rPr>
          <w:rFonts w:ascii="GHEA Grapalat" w:hAnsi="GHEA Grapalat" w:cs="Sylfaen"/>
          <w:lang w:val="hy-AM"/>
        </w:rPr>
        <w:t xml:space="preserve"> և </w:t>
      </w:r>
      <w:r w:rsidRPr="00FF2EF2">
        <w:rPr>
          <w:rFonts w:ascii="GHEA Grapalat" w:hAnsi="GHEA Grapalat"/>
          <w:lang w:val="hy-AM"/>
        </w:rPr>
        <w:t>համայնքի ղեկավարի առաջարկությունը</w:t>
      </w:r>
      <w:r w:rsidRPr="00FF2EF2">
        <w:rPr>
          <w:rFonts w:ascii="GHEA Grapalat" w:hAnsi="GHEA Grapalat" w:cs="Sylfaen"/>
          <w:lang w:val="hy-AM"/>
        </w:rPr>
        <w:t>՝</w:t>
      </w:r>
    </w:p>
    <w:p w14:paraId="6BDD1976" w14:textId="77777777" w:rsidR="006D7A71" w:rsidRPr="00D2644D" w:rsidRDefault="00AB51BC" w:rsidP="00AB51BC">
      <w:pPr>
        <w:ind w:firstLine="720"/>
        <w:jc w:val="both"/>
        <w:rPr>
          <w:rFonts w:ascii="GHEA Grapalat" w:hAnsi="GHEA Grapalat" w:cs="Sylfaen"/>
          <w:szCs w:val="22"/>
          <w:lang w:val="hy-AM"/>
        </w:rPr>
      </w:pPr>
      <w:r w:rsidRPr="00D2644D">
        <w:rPr>
          <w:rFonts w:ascii="GHEA Grapalat" w:hAnsi="GHEA Grapalat" w:cs="Sylfaen"/>
          <w:szCs w:val="22"/>
          <w:lang w:val="hy-AM"/>
        </w:rPr>
        <w:tab/>
      </w:r>
    </w:p>
    <w:p w14:paraId="1C26B05E" w14:textId="77777777" w:rsidR="006D7A71" w:rsidRPr="00D2644D" w:rsidRDefault="00AB51BC" w:rsidP="00AB51BC">
      <w:pPr>
        <w:ind w:firstLine="720"/>
        <w:jc w:val="both"/>
        <w:rPr>
          <w:rFonts w:ascii="GHEA Grapalat" w:hAnsi="GHEA Grapalat" w:cs="Sylfaen"/>
          <w:b/>
          <w:i/>
          <w:szCs w:val="22"/>
          <w:lang w:val="hy-AM"/>
        </w:rPr>
      </w:pPr>
      <w:r w:rsidRPr="00D2644D">
        <w:rPr>
          <w:rFonts w:ascii="GHEA Grapalat" w:hAnsi="GHEA Grapalat" w:cs="Sylfaen"/>
          <w:b/>
          <w:i/>
          <w:color w:val="000000"/>
          <w:szCs w:val="22"/>
          <w:lang w:val="hy-AM"/>
        </w:rPr>
        <w:t>համայնքի ավագանին որոշում է.</w:t>
      </w:r>
      <w:r w:rsidRPr="00D2644D">
        <w:rPr>
          <w:rFonts w:ascii="GHEA Grapalat" w:hAnsi="GHEA Grapalat" w:cs="Sylfaen"/>
          <w:b/>
          <w:i/>
          <w:szCs w:val="22"/>
          <w:lang w:val="hy-AM"/>
        </w:rPr>
        <w:tab/>
      </w:r>
    </w:p>
    <w:p w14:paraId="1348BA3A" w14:textId="77777777" w:rsidR="00AB51BC" w:rsidRPr="00D2644D" w:rsidRDefault="00AB51BC" w:rsidP="00FF2EF2">
      <w:pPr>
        <w:ind w:firstLine="360"/>
        <w:jc w:val="both"/>
        <w:rPr>
          <w:rFonts w:ascii="GHEA Grapalat" w:hAnsi="GHEA Grapalat" w:cs="Sylfaen"/>
          <w:szCs w:val="22"/>
          <w:lang w:val="hy-AM"/>
        </w:rPr>
      </w:pPr>
      <w:r w:rsidRPr="00D2644D">
        <w:rPr>
          <w:rFonts w:ascii="GHEA Grapalat" w:hAnsi="GHEA Grapalat" w:cs="Sylfaen"/>
          <w:b/>
          <w:i/>
          <w:szCs w:val="22"/>
          <w:lang w:val="hy-AM"/>
        </w:rPr>
        <w:tab/>
      </w:r>
      <w:r w:rsidR="00FF2EF2" w:rsidRPr="00FF2EF2">
        <w:rPr>
          <w:rFonts w:ascii="GHEA Grapalat" w:hAnsi="GHEA Grapalat" w:cs="Sylfaen"/>
          <w:szCs w:val="22"/>
          <w:lang w:val="hy-AM"/>
        </w:rPr>
        <w:t>1</w:t>
      </w:r>
      <w:r w:rsidR="00FF2EF2">
        <w:rPr>
          <w:rFonts w:ascii="GHEA Grapalat" w:hAnsi="GHEA Grapalat" w:cs="Sylfaen"/>
          <w:b/>
          <w:i/>
          <w:szCs w:val="22"/>
          <w:lang w:val="hy-AM"/>
        </w:rPr>
        <w:t xml:space="preserve">. </w:t>
      </w:r>
      <w:r w:rsidR="00FF2EF2" w:rsidRPr="00FF2EF2">
        <w:rPr>
          <w:rFonts w:ascii="GHEA Grapalat" w:hAnsi="GHEA Grapalat" w:cs="Sylfaen"/>
          <w:szCs w:val="22"/>
          <w:lang w:val="hy-AM"/>
        </w:rPr>
        <w:t>Հ</w:t>
      </w:r>
      <w:r w:rsidR="000C7B74" w:rsidRPr="00D2644D">
        <w:rPr>
          <w:rFonts w:ascii="GHEA Grapalat" w:hAnsi="GHEA Grapalat" w:cs="Sylfaen"/>
          <w:szCs w:val="22"/>
          <w:lang w:val="hy-AM"/>
        </w:rPr>
        <w:t xml:space="preserve">ամայնքային  սեփականություն հանդիսացող </w:t>
      </w:r>
      <w:r w:rsidR="00153365">
        <w:rPr>
          <w:rFonts w:ascii="GHEA Grapalat" w:hAnsi="GHEA Grapalat" w:cs="Sylfaen"/>
          <w:szCs w:val="22"/>
          <w:lang w:val="hy-AM"/>
        </w:rPr>
        <w:t>Աքորի գյուղի</w:t>
      </w:r>
      <w:r w:rsidR="00FF2EF2" w:rsidRPr="00D2644D">
        <w:rPr>
          <w:rFonts w:ascii="GHEA Grapalat" w:hAnsi="GHEA Grapalat" w:cs="Sylfaen"/>
          <w:szCs w:val="22"/>
          <w:lang w:val="hy-AM"/>
        </w:rPr>
        <w:t xml:space="preserve"> կադաստրային քարտեզի 06-</w:t>
      </w:r>
      <w:r w:rsidR="00153365">
        <w:rPr>
          <w:rFonts w:ascii="GHEA Grapalat" w:hAnsi="GHEA Grapalat" w:cs="Sylfaen"/>
          <w:szCs w:val="22"/>
          <w:lang w:val="hy-AM"/>
        </w:rPr>
        <w:t>022-0101-01</w:t>
      </w:r>
      <w:r w:rsidR="00D2358C">
        <w:rPr>
          <w:rFonts w:ascii="GHEA Grapalat" w:hAnsi="GHEA Grapalat" w:cs="Sylfaen"/>
          <w:szCs w:val="22"/>
          <w:lang w:val="hy-AM"/>
        </w:rPr>
        <w:t>60</w:t>
      </w:r>
      <w:r w:rsidR="00FF2EF2" w:rsidRPr="00D2644D">
        <w:rPr>
          <w:rFonts w:ascii="GHEA Grapalat" w:hAnsi="GHEA Grapalat" w:cs="Sylfaen"/>
          <w:szCs w:val="22"/>
          <w:lang w:val="hy-AM"/>
        </w:rPr>
        <w:t xml:space="preserve"> ծածկագրով գյուղատնտեսական նպատակային  նշանակության, </w:t>
      </w:r>
      <w:r w:rsidR="00153365">
        <w:rPr>
          <w:rFonts w:ascii="GHEA Grapalat" w:hAnsi="GHEA Grapalat" w:cs="Sylfaen"/>
          <w:szCs w:val="22"/>
          <w:lang w:val="hy-AM"/>
        </w:rPr>
        <w:t>վարելահող</w:t>
      </w:r>
      <w:r w:rsidR="00FF2EF2">
        <w:rPr>
          <w:rFonts w:ascii="GHEA Grapalat" w:hAnsi="GHEA Grapalat" w:cs="Sylfaen"/>
          <w:szCs w:val="22"/>
          <w:lang w:val="hy-AM"/>
        </w:rPr>
        <w:t xml:space="preserve"> </w:t>
      </w:r>
      <w:r w:rsidR="00FF2EF2" w:rsidRPr="00D2644D">
        <w:rPr>
          <w:rFonts w:ascii="GHEA Grapalat" w:hAnsi="GHEA Grapalat" w:cs="Sylfaen"/>
          <w:szCs w:val="22"/>
          <w:lang w:val="hy-AM"/>
        </w:rPr>
        <w:t>հողատեսքի, 0</w:t>
      </w:r>
      <w:r w:rsidR="00FF2EF2">
        <w:rPr>
          <w:rFonts w:ascii="GHEA Grapalat" w:hAnsi="GHEA Grapalat" w:cs="Sylfaen"/>
          <w:szCs w:val="22"/>
          <w:lang w:val="hy-AM"/>
        </w:rPr>
        <w:t>.</w:t>
      </w:r>
      <w:r w:rsidR="00D2358C">
        <w:rPr>
          <w:rFonts w:ascii="GHEA Grapalat" w:hAnsi="GHEA Grapalat" w:cs="Sylfaen"/>
          <w:szCs w:val="22"/>
          <w:lang w:val="hy-AM"/>
        </w:rPr>
        <w:t>6</w:t>
      </w:r>
      <w:r w:rsidR="00153365">
        <w:rPr>
          <w:rFonts w:ascii="GHEA Grapalat" w:hAnsi="GHEA Grapalat" w:cs="Sylfaen"/>
          <w:szCs w:val="22"/>
          <w:lang w:val="hy-AM"/>
        </w:rPr>
        <w:t>5</w:t>
      </w:r>
      <w:r w:rsidR="00FF2EF2" w:rsidRPr="00D2644D">
        <w:rPr>
          <w:rFonts w:ascii="GHEA Grapalat" w:hAnsi="GHEA Grapalat" w:cs="Sylfaen"/>
          <w:szCs w:val="22"/>
          <w:lang w:val="hy-AM"/>
        </w:rPr>
        <w:t xml:space="preserve">  հեկտար մակերեսով հողամասը </w:t>
      </w:r>
      <w:r w:rsidRPr="00D2644D">
        <w:rPr>
          <w:rFonts w:ascii="GHEA Grapalat" w:hAnsi="GHEA Grapalat" w:cs="Sylfaen"/>
          <w:szCs w:val="22"/>
          <w:lang w:val="hy-AM"/>
        </w:rPr>
        <w:t xml:space="preserve">Հայաստանի Հանրապետության </w:t>
      </w:r>
      <w:r w:rsidRPr="00D2644D">
        <w:rPr>
          <w:rFonts w:ascii="GHEA Grapalat" w:hAnsi="GHEA Grapalat"/>
          <w:color w:val="000000"/>
          <w:szCs w:val="22"/>
          <w:lang w:val="hy-AM" w:eastAsia="ru-RU"/>
        </w:rPr>
        <w:t>օրենսդրությամբ չարգելված նպատակներով օգտագործելու  համար</w:t>
      </w:r>
      <w:r w:rsidRPr="00D2644D">
        <w:rPr>
          <w:rFonts w:ascii="GHEA Grapalat" w:hAnsi="GHEA Grapalat"/>
          <w:szCs w:val="22"/>
          <w:lang w:val="hy-AM" w:eastAsia="ru-RU"/>
        </w:rPr>
        <w:t xml:space="preserve">՝  գյուղատնտեսական </w:t>
      </w:r>
      <w:r w:rsidRPr="00D2644D">
        <w:rPr>
          <w:rFonts w:ascii="GHEA Grapalat" w:hAnsi="GHEA Grapalat" w:cs="Sylfaen"/>
          <w:szCs w:val="22"/>
          <w:lang w:val="hy-AM"/>
        </w:rPr>
        <w:t>գործունեություն իրականացնելու նպատակով</w:t>
      </w:r>
      <w:r w:rsidRPr="003B31FD">
        <w:rPr>
          <w:rFonts w:ascii="GHEA Grapalat" w:hAnsi="GHEA Grapalat" w:cs="Sylfaen"/>
          <w:szCs w:val="22"/>
          <w:lang w:val="hy-AM"/>
        </w:rPr>
        <w:t xml:space="preserve">,  </w:t>
      </w:r>
      <w:r w:rsidR="003B31FD" w:rsidRPr="003B31FD">
        <w:rPr>
          <w:rFonts w:ascii="GHEA Grapalat" w:hAnsi="GHEA Grapalat" w:cs="Sylfaen"/>
          <w:szCs w:val="22"/>
          <w:lang w:val="hy-AM"/>
        </w:rPr>
        <w:t>10</w:t>
      </w:r>
      <w:r w:rsidRPr="003B31FD">
        <w:rPr>
          <w:rFonts w:ascii="GHEA Grapalat" w:hAnsi="GHEA Grapalat" w:cs="Sylfaen"/>
          <w:szCs w:val="22"/>
          <w:lang w:val="hy-AM"/>
        </w:rPr>
        <w:t xml:space="preserve"> (</w:t>
      </w:r>
      <w:r w:rsidR="003B31FD" w:rsidRPr="003B31FD">
        <w:rPr>
          <w:rFonts w:ascii="GHEA Grapalat" w:hAnsi="GHEA Grapalat" w:cs="Sylfaen"/>
          <w:szCs w:val="22"/>
          <w:lang w:val="hy-AM"/>
        </w:rPr>
        <w:t>տասը</w:t>
      </w:r>
      <w:r w:rsidRPr="003B31FD">
        <w:rPr>
          <w:rFonts w:ascii="GHEA Grapalat" w:hAnsi="GHEA Grapalat" w:cs="Sylfaen"/>
          <w:szCs w:val="22"/>
          <w:lang w:val="hy-AM"/>
        </w:rPr>
        <w:t xml:space="preserve">)  տարի </w:t>
      </w:r>
      <w:r w:rsidRPr="00D2644D">
        <w:rPr>
          <w:rFonts w:ascii="GHEA Grapalat" w:hAnsi="GHEA Grapalat" w:cs="Sylfaen"/>
          <w:szCs w:val="22"/>
          <w:lang w:val="hy-AM"/>
        </w:rPr>
        <w:t>ժամկետով տրամադրել ժամանակավոր օգտագործման</w:t>
      </w:r>
      <w:r w:rsidR="00EF5137">
        <w:rPr>
          <w:rFonts w:ascii="GHEA Grapalat" w:hAnsi="GHEA Grapalat" w:cs="Sylfaen"/>
          <w:szCs w:val="22"/>
          <w:lang w:val="hy-AM"/>
        </w:rPr>
        <w:t xml:space="preserve"> մրցութային կարգով</w:t>
      </w:r>
      <w:r w:rsidR="00D2644D" w:rsidRPr="00D2644D">
        <w:rPr>
          <w:rFonts w:ascii="GHEA Grapalat" w:hAnsi="GHEA Grapalat" w:cs="Sylfaen"/>
          <w:szCs w:val="22"/>
          <w:lang w:val="hy-AM"/>
        </w:rPr>
        <w:t>:</w:t>
      </w:r>
      <w:r w:rsidR="000C7B74" w:rsidRPr="00D2644D">
        <w:rPr>
          <w:rFonts w:ascii="GHEA Grapalat" w:hAnsi="GHEA Grapalat" w:cs="Sylfaen"/>
          <w:szCs w:val="22"/>
          <w:lang w:val="hy-AM"/>
        </w:rPr>
        <w:t xml:space="preserve"> </w:t>
      </w:r>
    </w:p>
    <w:p w14:paraId="681CFFC3" w14:textId="77777777" w:rsidR="00FF2EF2" w:rsidRPr="00153365" w:rsidRDefault="00FF2EF2" w:rsidP="00FF2EF2">
      <w:pPr>
        <w:ind w:left="720" w:hanging="12"/>
        <w:jc w:val="both"/>
        <w:rPr>
          <w:rFonts w:ascii="GHEA Grapalat" w:hAnsi="GHEA Grapalat" w:cs="Sylfaen"/>
          <w:color w:val="FF0000"/>
          <w:szCs w:val="22"/>
          <w:lang w:val="hy-AM"/>
        </w:rPr>
      </w:pPr>
      <w:r w:rsidRPr="003E420C">
        <w:rPr>
          <w:rFonts w:ascii="GHEA Grapalat" w:hAnsi="GHEA Grapalat" w:cs="Sylfaen"/>
          <w:szCs w:val="22"/>
          <w:lang w:val="hy-AM"/>
        </w:rPr>
        <w:t xml:space="preserve">Հողամասի տարեկան վարձավճարի մեկնարկային չափը սահմանել՝ </w:t>
      </w:r>
      <w:r w:rsidR="00CA016D">
        <w:rPr>
          <w:rFonts w:ascii="GHEA Grapalat" w:hAnsi="GHEA Grapalat" w:cs="Sylfaen"/>
          <w:color w:val="FF0000"/>
          <w:szCs w:val="22"/>
          <w:lang w:val="hy-AM"/>
        </w:rPr>
        <w:t>2</w:t>
      </w:r>
      <w:r w:rsidR="00997CF6" w:rsidRPr="00153365">
        <w:rPr>
          <w:rFonts w:ascii="GHEA Grapalat" w:hAnsi="GHEA Grapalat" w:cs="Sylfaen"/>
          <w:color w:val="FF0000"/>
          <w:szCs w:val="22"/>
          <w:lang w:val="hy-AM"/>
        </w:rPr>
        <w:t>000</w:t>
      </w:r>
      <w:r w:rsidRPr="00153365">
        <w:rPr>
          <w:rFonts w:ascii="GHEA Grapalat" w:hAnsi="GHEA Grapalat" w:cs="Sylfaen"/>
          <w:color w:val="FF0000"/>
          <w:szCs w:val="22"/>
          <w:lang w:val="hy-AM"/>
        </w:rPr>
        <w:t>0  (</w:t>
      </w:r>
      <w:r w:rsidR="00CA016D">
        <w:rPr>
          <w:rFonts w:ascii="GHEA Grapalat" w:hAnsi="GHEA Grapalat" w:cs="Sylfaen"/>
          <w:color w:val="FF0000"/>
          <w:szCs w:val="22"/>
          <w:lang w:val="hy-AM"/>
        </w:rPr>
        <w:t>քսան</w:t>
      </w:r>
      <w:r w:rsidRPr="00153365">
        <w:rPr>
          <w:rFonts w:ascii="GHEA Grapalat" w:hAnsi="GHEA Grapalat" w:cs="Sylfaen"/>
          <w:color w:val="FF0000"/>
          <w:szCs w:val="22"/>
          <w:lang w:val="hy-AM"/>
        </w:rPr>
        <w:t xml:space="preserve"> հազար) դրամ:</w:t>
      </w:r>
    </w:p>
    <w:p w14:paraId="3B8CBAA0" w14:textId="77777777" w:rsidR="00AB51BC" w:rsidRPr="00D2644D" w:rsidRDefault="003E420C" w:rsidP="00AB51BC">
      <w:pPr>
        <w:pStyle w:val="a3"/>
        <w:spacing w:before="0" w:beforeAutospacing="0" w:after="0" w:afterAutospacing="0"/>
        <w:ind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2</w:t>
      </w:r>
      <w:r w:rsidR="00AB51BC" w:rsidRPr="00D2644D">
        <w:rPr>
          <w:rFonts w:ascii="GHEA Grapalat" w:hAnsi="GHEA Grapalat"/>
          <w:szCs w:val="22"/>
          <w:lang w:val="hy-AM"/>
        </w:rPr>
        <w:t>. Հողամասը չ</w:t>
      </w:r>
      <w:r w:rsidR="006847FA">
        <w:rPr>
          <w:rFonts w:ascii="GHEA Grapalat" w:hAnsi="GHEA Grapalat"/>
          <w:szCs w:val="22"/>
          <w:lang w:val="hy-AM"/>
        </w:rPr>
        <w:t>ի</w:t>
      </w:r>
      <w:r w:rsidR="00AB51BC" w:rsidRPr="00D2644D">
        <w:rPr>
          <w:rFonts w:ascii="GHEA Grapalat" w:hAnsi="GHEA Grapalat"/>
          <w:szCs w:val="22"/>
          <w:lang w:val="hy-AM"/>
        </w:rPr>
        <w:t xml:space="preserve"> գտնվում  Հայաստանի Հանրապետության  «Հողային օրենսգրքի» 60-րդ հոդվածով սահմանված հողամասերի ցանկում, այդ թվում`  </w:t>
      </w:r>
      <w:r w:rsidR="00AB51BC" w:rsidRPr="00D2644D">
        <w:rPr>
          <w:rFonts w:ascii="GHEA Grapalat" w:hAnsi="GHEA Grapalat" w:cs="Sylfaen"/>
          <w:szCs w:val="22"/>
          <w:lang w:val="hy-AM"/>
        </w:rPr>
        <w:t xml:space="preserve">ինժեներատրանսպորտային օբյեկտների </w:t>
      </w:r>
      <w:r w:rsidR="00AB51BC" w:rsidRPr="00D2644D">
        <w:rPr>
          <w:rFonts w:ascii="GHEA Grapalat" w:hAnsi="GHEA Grapalat"/>
          <w:szCs w:val="22"/>
          <w:lang w:val="hy-AM"/>
        </w:rPr>
        <w:t>(</w:t>
      </w:r>
      <w:r w:rsidR="00AB51BC" w:rsidRPr="00D2644D">
        <w:rPr>
          <w:rFonts w:ascii="GHEA Grapalat" w:hAnsi="GHEA Grapalat" w:cs="Sylfaen"/>
          <w:szCs w:val="22"/>
          <w:lang w:val="hy-AM"/>
        </w:rPr>
        <w:t>ավտոճանապարհներ</w:t>
      </w:r>
      <w:r w:rsidR="00AB51BC" w:rsidRPr="00D2644D">
        <w:rPr>
          <w:rFonts w:ascii="GHEA Grapalat" w:hAnsi="GHEA Grapalat"/>
          <w:szCs w:val="22"/>
          <w:lang w:val="hy-AM"/>
        </w:rPr>
        <w:t xml:space="preserve">, </w:t>
      </w:r>
      <w:r w:rsidR="00AB51BC" w:rsidRPr="00D2644D">
        <w:rPr>
          <w:rFonts w:ascii="GHEA Grapalat" w:hAnsi="GHEA Grapalat" w:cs="Sylfaen"/>
          <w:szCs w:val="22"/>
          <w:lang w:val="hy-AM"/>
        </w:rPr>
        <w:t>երկաթգծեր</w:t>
      </w:r>
      <w:r w:rsidR="00AB51BC" w:rsidRPr="00D2644D">
        <w:rPr>
          <w:rFonts w:ascii="GHEA Grapalat" w:hAnsi="GHEA Grapalat"/>
          <w:szCs w:val="22"/>
          <w:lang w:val="hy-AM"/>
        </w:rPr>
        <w:t xml:space="preserve">, </w:t>
      </w:r>
      <w:r w:rsidR="00AB51BC" w:rsidRPr="00D2644D">
        <w:rPr>
          <w:rFonts w:ascii="GHEA Grapalat" w:hAnsi="GHEA Grapalat" w:cs="Sylfaen"/>
          <w:szCs w:val="22"/>
          <w:lang w:val="hy-AM"/>
        </w:rPr>
        <w:t>էլեկտրահաղորդակցության</w:t>
      </w:r>
      <w:r w:rsidR="00AB51BC" w:rsidRPr="00D2644D">
        <w:rPr>
          <w:rFonts w:ascii="GHEA Grapalat" w:hAnsi="GHEA Grapalat"/>
          <w:szCs w:val="22"/>
          <w:lang w:val="hy-AM"/>
        </w:rPr>
        <w:t xml:space="preserve">, </w:t>
      </w:r>
      <w:r w:rsidR="00AB51BC" w:rsidRPr="00D2644D">
        <w:rPr>
          <w:rFonts w:ascii="GHEA Grapalat" w:hAnsi="GHEA Grapalat" w:cs="Sylfaen"/>
          <w:szCs w:val="22"/>
          <w:lang w:val="hy-AM"/>
        </w:rPr>
        <w:t>ջրամատակարարման</w:t>
      </w:r>
      <w:r w:rsidR="00AB51BC" w:rsidRPr="00D2644D">
        <w:rPr>
          <w:rFonts w:ascii="GHEA Grapalat" w:hAnsi="GHEA Grapalat"/>
          <w:szCs w:val="22"/>
          <w:lang w:val="hy-AM"/>
        </w:rPr>
        <w:t xml:space="preserve">, </w:t>
      </w:r>
      <w:r w:rsidR="00AB51BC" w:rsidRPr="00D2644D">
        <w:rPr>
          <w:rFonts w:ascii="GHEA Grapalat" w:hAnsi="GHEA Grapalat" w:cs="Sylfaen"/>
          <w:szCs w:val="22"/>
          <w:lang w:val="hy-AM"/>
        </w:rPr>
        <w:t>ջրահեռացման</w:t>
      </w:r>
      <w:r w:rsidR="00AB51BC" w:rsidRPr="00D2644D">
        <w:rPr>
          <w:rFonts w:ascii="GHEA Grapalat" w:hAnsi="GHEA Grapalat"/>
          <w:szCs w:val="22"/>
          <w:lang w:val="hy-AM"/>
        </w:rPr>
        <w:t xml:space="preserve">, </w:t>
      </w:r>
      <w:r w:rsidR="00AB51BC" w:rsidRPr="00D2644D">
        <w:rPr>
          <w:rFonts w:ascii="GHEA Grapalat" w:hAnsi="GHEA Grapalat" w:cs="Sylfaen"/>
          <w:szCs w:val="22"/>
          <w:lang w:val="hy-AM"/>
        </w:rPr>
        <w:t>կապի</w:t>
      </w:r>
      <w:r w:rsidR="006D7A71" w:rsidRPr="00D2644D">
        <w:rPr>
          <w:rFonts w:ascii="GHEA Grapalat" w:hAnsi="GHEA Grapalat" w:cs="Sylfaen"/>
          <w:szCs w:val="22"/>
          <w:lang w:val="hy-AM"/>
        </w:rPr>
        <w:t xml:space="preserve"> </w:t>
      </w:r>
      <w:r w:rsidR="00AB51BC" w:rsidRPr="00D2644D">
        <w:rPr>
          <w:rFonts w:ascii="GHEA Grapalat" w:hAnsi="GHEA Grapalat" w:cs="Sylfaen"/>
          <w:szCs w:val="22"/>
          <w:lang w:val="hy-AM"/>
        </w:rPr>
        <w:t>ցանցեր</w:t>
      </w:r>
      <w:r w:rsidR="00AB51BC" w:rsidRPr="00D2644D">
        <w:rPr>
          <w:rFonts w:ascii="GHEA Grapalat" w:hAnsi="GHEA Grapalat"/>
          <w:szCs w:val="22"/>
          <w:lang w:val="hy-AM"/>
        </w:rPr>
        <w:t xml:space="preserve">, </w:t>
      </w:r>
      <w:r w:rsidR="00AB51BC" w:rsidRPr="00D2644D">
        <w:rPr>
          <w:rFonts w:ascii="GHEA Grapalat" w:hAnsi="GHEA Grapalat" w:cs="Sylfaen"/>
          <w:szCs w:val="22"/>
          <w:lang w:val="hy-AM"/>
        </w:rPr>
        <w:lastRenderedPageBreak/>
        <w:t>գազատարներ</w:t>
      </w:r>
      <w:r w:rsidR="00AB51BC" w:rsidRPr="00D2644D">
        <w:rPr>
          <w:rFonts w:ascii="GHEA Grapalat" w:hAnsi="GHEA Grapalat"/>
          <w:szCs w:val="22"/>
          <w:lang w:val="hy-AM"/>
        </w:rPr>
        <w:t xml:space="preserve">, </w:t>
      </w:r>
      <w:r w:rsidR="00AB51BC" w:rsidRPr="00D2644D">
        <w:rPr>
          <w:rFonts w:ascii="GHEA Grapalat" w:hAnsi="GHEA Grapalat" w:cs="Sylfaen"/>
          <w:szCs w:val="22"/>
          <w:lang w:val="hy-AM"/>
        </w:rPr>
        <w:t>ջրանցքներ</w:t>
      </w:r>
      <w:r w:rsidR="00AB51BC" w:rsidRPr="00D2644D">
        <w:rPr>
          <w:rFonts w:ascii="GHEA Grapalat" w:hAnsi="GHEA Grapalat"/>
          <w:szCs w:val="22"/>
          <w:lang w:val="hy-AM"/>
        </w:rPr>
        <w:t xml:space="preserve">) </w:t>
      </w:r>
      <w:r w:rsidR="00AB51BC" w:rsidRPr="00D2644D">
        <w:rPr>
          <w:rFonts w:ascii="GHEA Grapalat" w:hAnsi="GHEA Grapalat" w:cs="Sylfaen"/>
          <w:szCs w:val="22"/>
          <w:lang w:val="hy-AM"/>
        </w:rPr>
        <w:t>օտարման գոտիներում և սպասարկման համար նախատեսված տարածքներում</w:t>
      </w:r>
      <w:r w:rsidR="00AB51BC" w:rsidRPr="00D2644D">
        <w:rPr>
          <w:rFonts w:ascii="GHEA Grapalat" w:hAnsi="GHEA Grapalat"/>
          <w:szCs w:val="22"/>
          <w:lang w:val="hy-AM"/>
        </w:rPr>
        <w:t xml:space="preserve">,  </w:t>
      </w:r>
      <w:r w:rsidR="00AB51BC" w:rsidRPr="00D2644D">
        <w:rPr>
          <w:rFonts w:ascii="GHEA Grapalat" w:hAnsi="GHEA Grapalat" w:cs="Sylfaen"/>
          <w:szCs w:val="22"/>
          <w:lang w:val="hy-AM"/>
        </w:rPr>
        <w:t>հնագիտական</w:t>
      </w:r>
      <w:r w:rsidR="00AB51BC" w:rsidRPr="00D2644D">
        <w:rPr>
          <w:rFonts w:ascii="GHEA Grapalat" w:hAnsi="GHEA Grapalat"/>
          <w:szCs w:val="22"/>
          <w:lang w:val="hy-AM"/>
        </w:rPr>
        <w:t xml:space="preserve">, </w:t>
      </w:r>
      <w:r w:rsidR="00AB51BC" w:rsidRPr="00D2644D">
        <w:rPr>
          <w:rFonts w:ascii="GHEA Grapalat" w:hAnsi="GHEA Grapalat" w:cs="Sylfaen"/>
          <w:szCs w:val="22"/>
          <w:lang w:val="hy-AM"/>
        </w:rPr>
        <w:t>պատմամշակութային հուշարձանների պահպանության գոտիներում</w:t>
      </w:r>
      <w:r w:rsidR="00AB51BC" w:rsidRPr="00D2644D">
        <w:rPr>
          <w:rFonts w:ascii="GHEA Grapalat" w:hAnsi="GHEA Grapalat"/>
          <w:szCs w:val="22"/>
          <w:lang w:val="hy-AM"/>
        </w:rPr>
        <w:t xml:space="preserve">,  </w:t>
      </w:r>
      <w:r w:rsidR="00AB51BC" w:rsidRPr="00D2644D">
        <w:rPr>
          <w:rFonts w:ascii="GHEA Grapalat" w:hAnsi="GHEA Grapalat" w:cs="Sylfaen"/>
          <w:szCs w:val="22"/>
          <w:lang w:val="hy-AM"/>
        </w:rPr>
        <w:t xml:space="preserve">բնապահպանական արժեք ներկայացնող հողամասերում, </w:t>
      </w:r>
      <w:r w:rsidR="00AB51BC" w:rsidRPr="00D2644D">
        <w:rPr>
          <w:rFonts w:ascii="GHEA Grapalat" w:hAnsi="GHEA Grapalat"/>
          <w:szCs w:val="22"/>
          <w:lang w:val="hy-AM"/>
        </w:rPr>
        <w:t>չ</w:t>
      </w:r>
      <w:r w:rsidR="006847FA">
        <w:rPr>
          <w:rFonts w:ascii="GHEA Grapalat" w:hAnsi="GHEA Grapalat"/>
          <w:szCs w:val="22"/>
          <w:lang w:val="hy-AM"/>
        </w:rPr>
        <w:t>ի</w:t>
      </w:r>
      <w:r w:rsidR="00AB51BC" w:rsidRPr="00D2644D">
        <w:rPr>
          <w:rFonts w:ascii="GHEA Grapalat" w:hAnsi="GHEA Grapalat"/>
          <w:szCs w:val="22"/>
          <w:lang w:val="hy-AM"/>
        </w:rPr>
        <w:t xml:space="preserve">  հակասում քաղաքաշինական նորմերին և կանոններին, չ</w:t>
      </w:r>
      <w:r w:rsidR="006847FA">
        <w:rPr>
          <w:rFonts w:ascii="GHEA Grapalat" w:hAnsi="GHEA Grapalat"/>
          <w:szCs w:val="22"/>
          <w:lang w:val="hy-AM"/>
        </w:rPr>
        <w:t>ի</w:t>
      </w:r>
      <w:r w:rsidR="00AB51BC" w:rsidRPr="00D2644D">
        <w:rPr>
          <w:rFonts w:ascii="GHEA Grapalat" w:hAnsi="GHEA Grapalat"/>
          <w:szCs w:val="22"/>
          <w:lang w:val="hy-AM"/>
        </w:rPr>
        <w:t xml:space="preserve"> առաջացնում  հարկադիր  սերվիտուտ  պահանջելու  իրավունք: </w:t>
      </w:r>
    </w:p>
    <w:p w14:paraId="20E05D59" w14:textId="77777777" w:rsidR="00AB51BC" w:rsidRPr="00D2644D" w:rsidRDefault="00AB51BC" w:rsidP="00AB51BC">
      <w:pPr>
        <w:pStyle w:val="a3"/>
        <w:spacing w:before="0" w:beforeAutospacing="0" w:after="0" w:afterAutospacing="0"/>
        <w:ind w:firstLine="720"/>
        <w:jc w:val="both"/>
        <w:rPr>
          <w:rFonts w:ascii="GHEA Grapalat" w:hAnsi="GHEA Grapalat"/>
          <w:szCs w:val="22"/>
          <w:lang w:val="hy-AM"/>
        </w:rPr>
      </w:pPr>
      <w:r w:rsidRPr="00D2644D">
        <w:rPr>
          <w:rFonts w:ascii="GHEA Grapalat" w:hAnsi="GHEA Grapalat"/>
          <w:szCs w:val="22"/>
          <w:lang w:val="hy-AM"/>
        </w:rPr>
        <w:t>1</w:t>
      </w:r>
      <w:r w:rsidRPr="00D2644D">
        <w:rPr>
          <w:rFonts w:ascii="GHEA Grapalat" w:hAnsi="GHEA Grapalat" w:cs="Sylfaen"/>
          <w:szCs w:val="22"/>
          <w:lang w:val="hy-AM"/>
        </w:rPr>
        <w:t xml:space="preserve">) </w:t>
      </w:r>
      <w:r w:rsidRPr="00D2644D">
        <w:rPr>
          <w:rFonts w:ascii="GHEA Grapalat" w:hAnsi="GHEA Grapalat"/>
          <w:szCs w:val="22"/>
          <w:lang w:val="hy-AM"/>
        </w:rPr>
        <w:t xml:space="preserve"> Հողամասի վարձակալությամբ իրավունքով տրամադրումը  չ</w:t>
      </w:r>
      <w:r w:rsidR="006847FA">
        <w:rPr>
          <w:rFonts w:ascii="GHEA Grapalat" w:hAnsi="GHEA Grapalat"/>
          <w:szCs w:val="22"/>
          <w:lang w:val="hy-AM"/>
        </w:rPr>
        <w:t>ի</w:t>
      </w:r>
      <w:r w:rsidRPr="00D2644D">
        <w:rPr>
          <w:rFonts w:ascii="GHEA Grapalat" w:hAnsi="GHEA Grapalat"/>
          <w:szCs w:val="22"/>
          <w:lang w:val="hy-AM"/>
        </w:rPr>
        <w:t xml:space="preserve"> սահմանափակում այլ անձանց իրավունքները և չ</w:t>
      </w:r>
      <w:r w:rsidR="006847FA">
        <w:rPr>
          <w:rFonts w:ascii="GHEA Grapalat" w:hAnsi="GHEA Grapalat"/>
          <w:szCs w:val="22"/>
          <w:lang w:val="hy-AM"/>
        </w:rPr>
        <w:t>ի</w:t>
      </w:r>
      <w:r w:rsidRPr="00D2644D">
        <w:rPr>
          <w:rFonts w:ascii="GHEA Grapalat" w:hAnsi="GHEA Grapalat"/>
          <w:szCs w:val="22"/>
          <w:lang w:val="hy-AM"/>
        </w:rPr>
        <w:t xml:space="preserve"> խախտում այլ անձանց  օրենքով պաշտպանվող  շահերը,  ինչպես նաև  </w:t>
      </w:r>
      <w:r w:rsidRPr="00D2644D">
        <w:rPr>
          <w:rFonts w:ascii="GHEA Grapalat" w:hAnsi="GHEA Grapalat"/>
          <w:color w:val="000000"/>
          <w:szCs w:val="22"/>
          <w:lang w:val="hy-AM"/>
        </w:rPr>
        <w:t>չ</w:t>
      </w:r>
      <w:r w:rsidR="006847FA">
        <w:rPr>
          <w:rFonts w:ascii="GHEA Grapalat" w:hAnsi="GHEA Grapalat"/>
          <w:color w:val="000000"/>
          <w:szCs w:val="22"/>
          <w:lang w:val="hy-AM"/>
        </w:rPr>
        <w:t>ի</w:t>
      </w:r>
      <w:r w:rsidRPr="00D2644D">
        <w:rPr>
          <w:rFonts w:ascii="GHEA Grapalat" w:hAnsi="GHEA Grapalat"/>
          <w:color w:val="000000"/>
          <w:szCs w:val="22"/>
          <w:lang w:val="hy-AM"/>
        </w:rPr>
        <w:t xml:space="preserve"> խոչընդոտում այլ հողամասերի  նպատակային  կամ  գործառնական նշանակությամբ օգտագործմա</w:t>
      </w:r>
      <w:r w:rsidR="006D7A71" w:rsidRPr="00D2644D">
        <w:rPr>
          <w:rFonts w:ascii="GHEA Grapalat" w:hAnsi="GHEA Grapalat"/>
          <w:color w:val="000000"/>
          <w:szCs w:val="22"/>
          <w:lang w:val="hy-AM"/>
        </w:rPr>
        <w:t>ն</w:t>
      </w:r>
      <w:r w:rsidRPr="00D2644D">
        <w:rPr>
          <w:rFonts w:ascii="GHEA Grapalat" w:hAnsi="GHEA Grapalat"/>
          <w:color w:val="000000"/>
          <w:szCs w:val="22"/>
          <w:lang w:val="hy-AM"/>
        </w:rPr>
        <w:t>ը:</w:t>
      </w:r>
    </w:p>
    <w:p w14:paraId="5A69F546" w14:textId="77777777" w:rsidR="00AB51BC" w:rsidRPr="00D2644D" w:rsidRDefault="00AB51BC" w:rsidP="00AB51BC">
      <w:pPr>
        <w:ind w:firstLine="720"/>
        <w:jc w:val="both"/>
        <w:rPr>
          <w:rFonts w:ascii="GHEA Grapalat" w:hAnsi="GHEA Grapalat"/>
          <w:color w:val="000000"/>
          <w:szCs w:val="22"/>
          <w:lang w:val="hy-AM"/>
        </w:rPr>
      </w:pPr>
      <w:r w:rsidRPr="00D2644D">
        <w:rPr>
          <w:rFonts w:ascii="GHEA Grapalat" w:hAnsi="GHEA Grapalat"/>
          <w:szCs w:val="22"/>
          <w:lang w:val="hy-AM"/>
        </w:rPr>
        <w:t>2</w:t>
      </w:r>
      <w:r w:rsidR="006D7A71" w:rsidRPr="00D2644D">
        <w:rPr>
          <w:rFonts w:ascii="GHEA Grapalat" w:hAnsi="GHEA Grapalat" w:cs="Sylfaen"/>
          <w:szCs w:val="22"/>
          <w:lang w:val="hy-AM"/>
        </w:rPr>
        <w:t>) Հողամասը</w:t>
      </w:r>
      <w:r w:rsidRPr="00D2644D">
        <w:rPr>
          <w:rFonts w:ascii="GHEA Grapalat" w:hAnsi="GHEA Grapalat" w:cs="Sylfaen"/>
          <w:szCs w:val="22"/>
          <w:lang w:val="hy-AM"/>
        </w:rPr>
        <w:t xml:space="preserve"> վարձակալությամբ իրավունքով տրամադրելու համար  Հայաստանի Հանրապետության  քաղաքացիական և հողային օրենսդրությամբ սահմանված  այլ սահմանափակումներ չկան, ինչպես նաև </w:t>
      </w:r>
      <w:r w:rsidRPr="00D2644D">
        <w:rPr>
          <w:rFonts w:ascii="GHEA Grapalat" w:hAnsi="GHEA Grapalat"/>
          <w:color w:val="000000"/>
          <w:szCs w:val="22"/>
          <w:lang w:val="hy-AM"/>
        </w:rPr>
        <w:t>համայնքի հողերի</w:t>
      </w:r>
      <w:r w:rsidRPr="00D2644D">
        <w:rPr>
          <w:rFonts w:ascii="Courier New" w:hAnsi="Courier New" w:cs="Courier New"/>
          <w:color w:val="000000"/>
          <w:szCs w:val="22"/>
          <w:lang w:val="hy-AM"/>
        </w:rPr>
        <w:t> </w:t>
      </w:r>
      <w:r w:rsidRPr="00D2644D">
        <w:rPr>
          <w:rFonts w:ascii="GHEA Grapalat" w:hAnsi="GHEA Grapalat" w:cs="Arial Unicode"/>
          <w:color w:val="000000"/>
          <w:szCs w:val="22"/>
          <w:lang w:val="hy-AM"/>
        </w:rPr>
        <w:t>օգտագործման սխեմայով</w:t>
      </w:r>
      <w:r w:rsidR="006D7A71" w:rsidRPr="00D2644D">
        <w:rPr>
          <w:rFonts w:ascii="GHEA Grapalat" w:hAnsi="GHEA Grapalat" w:cs="Arial Unicode"/>
          <w:color w:val="000000"/>
          <w:szCs w:val="22"/>
          <w:lang w:val="hy-AM"/>
        </w:rPr>
        <w:t xml:space="preserve">  նախատեսված չ</w:t>
      </w:r>
      <w:r w:rsidR="006847FA">
        <w:rPr>
          <w:rFonts w:ascii="GHEA Grapalat" w:hAnsi="GHEA Grapalat" w:cs="Arial Unicode"/>
          <w:color w:val="000000"/>
          <w:szCs w:val="22"/>
          <w:lang w:val="hy-AM"/>
        </w:rPr>
        <w:t>է</w:t>
      </w:r>
      <w:r w:rsidRPr="00D2644D">
        <w:rPr>
          <w:rFonts w:ascii="GHEA Grapalat" w:hAnsi="GHEA Grapalat" w:cs="Arial Unicode"/>
          <w:color w:val="000000"/>
          <w:szCs w:val="22"/>
          <w:lang w:val="hy-AM"/>
        </w:rPr>
        <w:t xml:space="preserve"> այլ նպատակային  կամ  գործառնական  նշան</w:t>
      </w:r>
      <w:r w:rsidRPr="00D2644D">
        <w:rPr>
          <w:rFonts w:ascii="GHEA Grapalat" w:hAnsi="GHEA Grapalat"/>
          <w:color w:val="000000"/>
          <w:szCs w:val="22"/>
          <w:lang w:val="hy-AM"/>
        </w:rPr>
        <w:t>ակությամբ օգտագործելու համար:</w:t>
      </w:r>
    </w:p>
    <w:p w14:paraId="2DF36562" w14:textId="77777777" w:rsidR="00AB51BC" w:rsidRPr="00D2644D" w:rsidRDefault="003E420C" w:rsidP="00AB51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Sylfaen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>3</w:t>
      </w:r>
      <w:r w:rsidR="00AB51BC" w:rsidRPr="00D2644D">
        <w:rPr>
          <w:rFonts w:ascii="GHEA Grapalat" w:hAnsi="GHEA Grapalat" w:cs="Sylfaen"/>
          <w:szCs w:val="22"/>
          <w:lang w:val="hy-AM"/>
        </w:rPr>
        <w:t>. Համայնքի ղեկավարին`</w:t>
      </w:r>
    </w:p>
    <w:p w14:paraId="6D852A1B" w14:textId="77777777" w:rsidR="00AB51BC" w:rsidRPr="00D2644D" w:rsidRDefault="00AB51BC" w:rsidP="00AB51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000000"/>
          <w:szCs w:val="22"/>
          <w:shd w:val="clear" w:color="auto" w:fill="FFFFFF"/>
          <w:lang w:val="hy-AM"/>
        </w:rPr>
      </w:pPr>
      <w:r w:rsidRPr="00D2644D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1) Հողամասը վարձակալության իրավունքով տրամադրելու նպատակով մրցույթի  կազմակերպման համար Հայաստանի Հանրապետության օրենսդրությամբ սահմանված կարգով ստեղծել մրցութային հանձնաժողով և գլխավորել այն, ինչպես նաև  սահմանել մրցույթի պայմանները (</w:t>
      </w:r>
      <w:r w:rsidRPr="00D2644D">
        <w:rPr>
          <w:rFonts w:ascii="GHEA Grapalat" w:hAnsi="GHEA Grapalat"/>
          <w:color w:val="000000"/>
          <w:szCs w:val="22"/>
          <w:lang w:val="hy-AM"/>
        </w:rPr>
        <w:t>հողամասի նպատակային և գործառնական նշանակությունը, հողամասի չափը և վարձակալության ժամկետը, հողամասի գտնվելու վայրը, ծածկագիրը, վճարի մեկնարկային չափը, օգտագործման նպատակը, հաղորդակցուղիների առկայությունը, հողամասի նկատմամբ սահմանափակումների (ներառյալ` սերվիտուտների) առկայությունը, հողի որակական հատկանիշները, ագրոտեխնիկական պահանջները, բնապահպանական և հողերի պահպանության միջոցառումները, կարող է սահմանել նաև լրացուցիչ այլ պահանջներ ու պայմաններ</w:t>
      </w:r>
      <w:r w:rsidRPr="00D2644D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):</w:t>
      </w:r>
    </w:p>
    <w:p w14:paraId="28AD2EEB" w14:textId="77777777" w:rsidR="00AB51BC" w:rsidRPr="00D2644D" w:rsidRDefault="00AB51BC" w:rsidP="00AB51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000000"/>
          <w:szCs w:val="22"/>
          <w:lang w:val="hy-AM"/>
        </w:rPr>
      </w:pPr>
      <w:r w:rsidRPr="00D2644D">
        <w:rPr>
          <w:rFonts w:ascii="GHEA Grapalat" w:hAnsi="GHEA Grapalat"/>
          <w:color w:val="000000"/>
          <w:szCs w:val="22"/>
          <w:lang w:val="hy-AM"/>
        </w:rPr>
        <w:t>2) Մրցույթում լավագույն պայմանները ճանաչելու և մրցույթի մասնակիցների կողմից մրցութային պայմանների բավարարման աստիճանը գնահատելու նպատակով սահմանել մրցութային պայմանները միասնական կշռային գործակցով գնահատելու մեթոդ:</w:t>
      </w:r>
    </w:p>
    <w:p w14:paraId="16EDB06F" w14:textId="77777777" w:rsidR="00AB51BC" w:rsidRPr="00D2644D" w:rsidRDefault="00AB51BC" w:rsidP="00AB51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 w:cs="Sylfaen"/>
          <w:szCs w:val="22"/>
          <w:lang w:val="hy-AM"/>
        </w:rPr>
      </w:pPr>
      <w:r w:rsidRPr="00D2644D">
        <w:rPr>
          <w:rFonts w:ascii="GHEA Grapalat" w:hAnsi="GHEA Grapalat" w:cs="Sylfaen"/>
          <w:szCs w:val="22"/>
          <w:lang w:val="hy-AM"/>
        </w:rPr>
        <w:t xml:space="preserve"> 3) Հայաստանի Հանրապետության  օրենսդրությամբ </w:t>
      </w:r>
      <w:r w:rsidRPr="00D2644D">
        <w:rPr>
          <w:rFonts w:ascii="GHEA Grapalat" w:hAnsi="GHEA Grapalat"/>
          <w:color w:val="000000"/>
          <w:szCs w:val="22"/>
          <w:lang w:val="hy-AM"/>
        </w:rPr>
        <w:t xml:space="preserve"> սահմանված կարգով  և ժամկետներում </w:t>
      </w:r>
      <w:r w:rsidRPr="00D2644D">
        <w:rPr>
          <w:rFonts w:ascii="GHEA Grapalat" w:hAnsi="GHEA Grapalat" w:cs="Sylfaen"/>
          <w:szCs w:val="22"/>
          <w:lang w:val="hy-AM"/>
        </w:rPr>
        <w:t>կազմակերպել և իրականացնել հողամասը վարձակալության իրավունքով տրամադրելու նպատակով անցկացվող մրցույթը, որի մասին ընդունել համապատասխան իրավական ակտ  և Հայաստանի Հանրապետության օրենսդրությամբ սահմանված կարգով և ժամկետներում  ապահովել մրցույթի անցկացման  մասին հայտարարության  հրապարակումը:</w:t>
      </w:r>
    </w:p>
    <w:p w14:paraId="37965B9B" w14:textId="77777777" w:rsidR="00AB51BC" w:rsidRPr="00D2644D" w:rsidRDefault="003E420C" w:rsidP="00AB51BC">
      <w:pPr>
        <w:ind w:firstLine="720"/>
        <w:jc w:val="both"/>
        <w:rPr>
          <w:rFonts w:ascii="GHEA Grapalat" w:hAnsi="GHEA Grapalat" w:cs="Sylfaen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4</w:t>
      </w:r>
      <w:r w:rsidR="00AB51BC" w:rsidRPr="00D2644D">
        <w:rPr>
          <w:rFonts w:ascii="GHEA Grapalat" w:hAnsi="GHEA Grapalat"/>
          <w:szCs w:val="22"/>
          <w:lang w:val="hy-AM"/>
        </w:rPr>
        <w:t xml:space="preserve">. </w:t>
      </w:r>
      <w:r w:rsidR="00AB51BC" w:rsidRPr="00D2644D">
        <w:rPr>
          <w:rFonts w:ascii="GHEA Grapalat" w:hAnsi="GHEA Grapalat" w:cs="Sylfaen"/>
          <w:szCs w:val="22"/>
          <w:lang w:val="hy-AM"/>
        </w:rPr>
        <w:t xml:space="preserve">  Սույն որոշումն ուժի մեջ է մտնում պաշտոնական հրապարակմանը հաջորդող օրվանից: </w:t>
      </w:r>
    </w:p>
    <w:p w14:paraId="1E451583" w14:textId="77777777" w:rsidR="00AB51BC" w:rsidRPr="0086078D" w:rsidRDefault="00AB51BC" w:rsidP="00AB51BC">
      <w:pPr>
        <w:spacing w:line="276" w:lineRule="auto"/>
        <w:ind w:firstLine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B571203" w14:textId="77777777" w:rsidR="00AB51BC" w:rsidRPr="00AC290F" w:rsidRDefault="00AB51BC" w:rsidP="00AB51BC">
      <w:pPr>
        <w:rPr>
          <w:rFonts w:ascii="GHEA Mariam" w:hAnsi="GHEA Mariam" w:cs="Sylfaen"/>
          <w:b/>
          <w:i/>
          <w:sz w:val="18"/>
          <w:szCs w:val="18"/>
          <w:lang w:val="hy-AM"/>
        </w:rPr>
      </w:pPr>
    </w:p>
    <w:p w14:paraId="365AEB9C" w14:textId="77777777" w:rsidR="00DF3823" w:rsidRPr="000A034B" w:rsidRDefault="00DF3823" w:rsidP="00AB51BC">
      <w:pPr>
        <w:rPr>
          <w:lang w:val="hy-AM"/>
        </w:rPr>
      </w:pPr>
    </w:p>
    <w:sectPr w:rsidR="00DF3823" w:rsidRPr="000A034B" w:rsidSect="00FF2EF2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74021"/>
    <w:multiLevelType w:val="multilevel"/>
    <w:tmpl w:val="CA5E120A"/>
    <w:lvl w:ilvl="0">
      <w:start w:val="1"/>
      <w:numFmt w:val="decimal"/>
      <w:lvlText w:val="%1."/>
      <w:lvlJc w:val="left"/>
      <w:pPr>
        <w:ind w:left="10590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143716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C6"/>
    <w:rsid w:val="000A034B"/>
    <w:rsid w:val="000C7B74"/>
    <w:rsid w:val="00153365"/>
    <w:rsid w:val="003B31FD"/>
    <w:rsid w:val="003E420C"/>
    <w:rsid w:val="00440F0F"/>
    <w:rsid w:val="004C070C"/>
    <w:rsid w:val="005F1E1E"/>
    <w:rsid w:val="006847FA"/>
    <w:rsid w:val="006D7A71"/>
    <w:rsid w:val="00855BF1"/>
    <w:rsid w:val="00942DDF"/>
    <w:rsid w:val="00997CF6"/>
    <w:rsid w:val="00AB51BC"/>
    <w:rsid w:val="00AF22C6"/>
    <w:rsid w:val="00CA016D"/>
    <w:rsid w:val="00CE4A2B"/>
    <w:rsid w:val="00D2358C"/>
    <w:rsid w:val="00D2644D"/>
    <w:rsid w:val="00D471E9"/>
    <w:rsid w:val="00DF3823"/>
    <w:rsid w:val="00E60137"/>
    <w:rsid w:val="00EF5137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D984"/>
  <w15:docId w15:val="{63F16B76-0BB6-48DC-8CA7-E0801D9A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034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A0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7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A7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0C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ComPoint</dc:creator>
  <cp:lastModifiedBy>Heghine Tshitshilyan</cp:lastModifiedBy>
  <cp:revision>2</cp:revision>
  <cp:lastPrinted>2023-05-10T12:02:00Z</cp:lastPrinted>
  <dcterms:created xsi:type="dcterms:W3CDTF">2024-12-09T10:55:00Z</dcterms:created>
  <dcterms:modified xsi:type="dcterms:W3CDTF">2024-12-09T10:55:00Z</dcterms:modified>
</cp:coreProperties>
</file>